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9DD" w:rsidRPr="004B380C" w:rsidRDefault="00313021" w:rsidP="004B380C">
      <w:pPr>
        <w:tabs>
          <w:tab w:val="left" w:pos="196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380C">
        <w:rPr>
          <w:rFonts w:ascii="Arial" w:hAnsi="Arial" w:cs="Arial"/>
          <w:sz w:val="24"/>
          <w:szCs w:val="24"/>
        </w:rPr>
        <w:tab/>
      </w:r>
    </w:p>
    <w:p w:rsidR="004B380C" w:rsidRDefault="004B380C" w:rsidP="004B380C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4B380C">
        <w:rPr>
          <w:rFonts w:ascii="Arial" w:hAnsi="Arial" w:cs="Arial"/>
          <w:sz w:val="24"/>
          <w:szCs w:val="24"/>
          <w:shd w:val="clear" w:color="auto" w:fill="FFFFFF"/>
        </w:rPr>
        <w:t>M</w:t>
      </w:r>
      <w:r>
        <w:rPr>
          <w:rFonts w:ascii="Arial" w:hAnsi="Arial" w:cs="Arial"/>
          <w:sz w:val="24"/>
          <w:szCs w:val="24"/>
          <w:shd w:val="clear" w:color="auto" w:fill="FFFFFF"/>
        </w:rPr>
        <w:t>ETODOLOGIA PARA QUEM QUER APRENDER</w:t>
      </w:r>
    </w:p>
    <w:p w:rsidR="004B380C" w:rsidRPr="004B380C" w:rsidRDefault="004B380C" w:rsidP="004B380C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4B380C" w:rsidRPr="004B380C" w:rsidRDefault="004B380C" w:rsidP="004B380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4B380C">
        <w:rPr>
          <w:rFonts w:ascii="Arial" w:hAnsi="Arial" w:cs="Arial"/>
          <w:sz w:val="24"/>
          <w:szCs w:val="24"/>
          <w:shd w:val="clear" w:color="auto" w:fill="FFFFFF"/>
        </w:rPr>
        <w:t xml:space="preserve">O texto retrata as dificuldades dos docentes de usar e desenvolver suas criatividades, saber lidar com os problemas que surgem é o primeiro passo para melhorar o aprendizado, assim como autoquestionar suas atitudes e </w:t>
      </w:r>
      <w:proofErr w:type="gramStart"/>
      <w:r w:rsidRPr="004B380C">
        <w:rPr>
          <w:rFonts w:ascii="Arial" w:hAnsi="Arial" w:cs="Arial"/>
          <w:sz w:val="24"/>
          <w:szCs w:val="24"/>
          <w:shd w:val="clear" w:color="auto" w:fill="FFFFFF"/>
        </w:rPr>
        <w:t>auto avaliar</w:t>
      </w:r>
      <w:proofErr w:type="gramEnd"/>
      <w:r w:rsidRPr="004B380C">
        <w:rPr>
          <w:rFonts w:ascii="Arial" w:hAnsi="Arial" w:cs="Arial"/>
          <w:sz w:val="24"/>
          <w:szCs w:val="24"/>
          <w:shd w:val="clear" w:color="auto" w:fill="FFFFFF"/>
        </w:rPr>
        <w:t xml:space="preserve"> seus métodos são procedimentos que modificam a forma de pensar e desenvolve a capacidade de autocrítica. O docente deve saber escutar, sa</w:t>
      </w:r>
      <w:r w:rsidRPr="004B380C">
        <w:rPr>
          <w:rFonts w:ascii="Arial" w:hAnsi="Arial" w:cs="Arial"/>
          <w:sz w:val="24"/>
          <w:szCs w:val="24"/>
          <w:shd w:val="clear" w:color="auto" w:fill="FFFFFF"/>
        </w:rPr>
        <w:t>ber negociar, inovar-se sempre</w:t>
      </w:r>
      <w:r w:rsidRPr="004B380C">
        <w:rPr>
          <w:rFonts w:ascii="Arial" w:hAnsi="Arial" w:cs="Arial"/>
          <w:sz w:val="24"/>
          <w:szCs w:val="24"/>
          <w:shd w:val="clear" w:color="auto" w:fill="FFFFFF"/>
        </w:rPr>
        <w:t xml:space="preserve"> e ser aberto ao diálogo. Assim, o resultado pode trazer mais benefício para os alunos e para si próprio.</w:t>
      </w:r>
    </w:p>
    <w:p w:rsidR="00313021" w:rsidRPr="004B380C" w:rsidRDefault="004B380C" w:rsidP="004B380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4B380C">
        <w:rPr>
          <w:rFonts w:ascii="Arial" w:hAnsi="Arial" w:cs="Arial"/>
          <w:sz w:val="24"/>
          <w:szCs w:val="24"/>
          <w:shd w:val="clear" w:color="auto" w:fill="FFFFFF"/>
        </w:rPr>
        <w:t>A pesquisa formativa tem várias características importantes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para </w:t>
      </w:r>
      <w:r w:rsidRPr="004B380C">
        <w:rPr>
          <w:rFonts w:ascii="Arial" w:hAnsi="Arial" w:cs="Arial"/>
          <w:sz w:val="24"/>
          <w:szCs w:val="24"/>
          <w:shd w:val="clear" w:color="auto" w:fill="FFFFFF"/>
        </w:rPr>
        <w:t xml:space="preserve">trabalhar com os alunos, algumas delas são: a realização da tarefa social, concreta, pelos alunos, a partir de um tema ou unidade de estudo, os estudantes são levados a refletir primeiramente sobre as possíveis causas da existência do problema em estudo, o estudo é a investigação propriamente dita, os estudantes se organizam tecnicamente para buscar as informações que necessitam sobre o problema, onde quer que elas se encontrem, desenvolvem a crítica e criatividade, elaboram as possíveis soluções. Para que o processo seja efetivo, é necessário desenvolver essas etapas, criando um ciclo pedagógico onde todos têm a oportunidade de aprender por si e através do outro a partir da realidade vivida.    </w:t>
      </w:r>
    </w:p>
    <w:p w:rsidR="00D3081E" w:rsidRPr="004B380C" w:rsidRDefault="004B380C" w:rsidP="004B380C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021" w:rsidRPr="004B380C">
        <w:rPr>
          <w:rFonts w:ascii="Arial" w:hAnsi="Arial" w:cs="Arial"/>
          <w:sz w:val="24"/>
          <w:szCs w:val="24"/>
        </w:rPr>
        <w:t xml:space="preserve">A pesquisa </w:t>
      </w:r>
      <w:r w:rsidR="006A5127" w:rsidRPr="004B380C">
        <w:rPr>
          <w:rFonts w:ascii="Arial" w:hAnsi="Arial" w:cs="Arial"/>
          <w:sz w:val="24"/>
          <w:szCs w:val="24"/>
        </w:rPr>
        <w:t xml:space="preserve">não deve ser uma cópia e nem um </w:t>
      </w:r>
      <w:r w:rsidR="00C70165" w:rsidRPr="004B380C">
        <w:rPr>
          <w:rFonts w:ascii="Arial" w:hAnsi="Arial" w:cs="Arial"/>
          <w:sz w:val="24"/>
          <w:szCs w:val="24"/>
        </w:rPr>
        <w:t>“</w:t>
      </w:r>
      <w:proofErr w:type="spellStart"/>
      <w:r w:rsidR="006A5127" w:rsidRPr="004B380C">
        <w:rPr>
          <w:rFonts w:ascii="Arial" w:hAnsi="Arial" w:cs="Arial"/>
          <w:sz w:val="24"/>
          <w:szCs w:val="24"/>
        </w:rPr>
        <w:t>mix</w:t>
      </w:r>
      <w:proofErr w:type="spellEnd"/>
      <w:r w:rsidR="00C70165" w:rsidRPr="004B380C">
        <w:rPr>
          <w:rFonts w:ascii="Arial" w:hAnsi="Arial" w:cs="Arial"/>
          <w:sz w:val="24"/>
          <w:szCs w:val="24"/>
        </w:rPr>
        <w:t>”</w:t>
      </w:r>
      <w:r w:rsidR="006A5127" w:rsidRPr="004B380C">
        <w:rPr>
          <w:rFonts w:ascii="Arial" w:hAnsi="Arial" w:cs="Arial"/>
          <w:sz w:val="24"/>
          <w:szCs w:val="24"/>
        </w:rPr>
        <w:t xml:space="preserve"> da internet a pesquisa tem que ser coerente e não fugir da originalidade, para fazer uma boa pesquisa é preciso compreender o que esta lendo e extrair </w:t>
      </w:r>
      <w:r w:rsidR="00D3081E" w:rsidRPr="004B380C">
        <w:rPr>
          <w:rFonts w:ascii="Arial" w:hAnsi="Arial" w:cs="Arial"/>
          <w:sz w:val="24"/>
          <w:szCs w:val="24"/>
        </w:rPr>
        <w:t>d</w:t>
      </w:r>
      <w:r w:rsidR="006A5127" w:rsidRPr="004B380C">
        <w:rPr>
          <w:rFonts w:ascii="Arial" w:hAnsi="Arial" w:cs="Arial"/>
          <w:sz w:val="24"/>
          <w:szCs w:val="24"/>
        </w:rPr>
        <w:t>o</w:t>
      </w:r>
      <w:r w:rsidR="00D3081E" w:rsidRPr="004B380C">
        <w:rPr>
          <w:rFonts w:ascii="Arial" w:hAnsi="Arial" w:cs="Arial"/>
          <w:sz w:val="24"/>
          <w:szCs w:val="24"/>
        </w:rPr>
        <w:t xml:space="preserve"> texto o objetivo</w:t>
      </w:r>
      <w:r w:rsidR="006A5127" w:rsidRPr="004B380C">
        <w:rPr>
          <w:rFonts w:ascii="Arial" w:hAnsi="Arial" w:cs="Arial"/>
          <w:sz w:val="24"/>
          <w:szCs w:val="24"/>
        </w:rPr>
        <w:t xml:space="preserve"> principal, pois quando o alu</w:t>
      </w:r>
      <w:r w:rsidR="00C70165" w:rsidRPr="004B380C">
        <w:rPr>
          <w:rFonts w:ascii="Arial" w:hAnsi="Arial" w:cs="Arial"/>
          <w:sz w:val="24"/>
          <w:szCs w:val="24"/>
        </w:rPr>
        <w:t>no se interessa pela leitura</w:t>
      </w:r>
      <w:r w:rsidR="006A5127" w:rsidRPr="004B380C">
        <w:rPr>
          <w:rFonts w:ascii="Arial" w:hAnsi="Arial" w:cs="Arial"/>
          <w:sz w:val="24"/>
          <w:szCs w:val="24"/>
        </w:rPr>
        <w:t xml:space="preserve"> com certeza </w:t>
      </w:r>
      <w:r w:rsidR="00C70165" w:rsidRPr="004B380C">
        <w:rPr>
          <w:rFonts w:ascii="Arial" w:hAnsi="Arial" w:cs="Arial"/>
          <w:sz w:val="24"/>
          <w:szCs w:val="24"/>
        </w:rPr>
        <w:t>ele vai desenvolver</w:t>
      </w:r>
      <w:r w:rsidR="00D3081E" w:rsidRPr="004B380C">
        <w:rPr>
          <w:rFonts w:ascii="Arial" w:hAnsi="Arial" w:cs="Arial"/>
          <w:sz w:val="24"/>
          <w:szCs w:val="24"/>
        </w:rPr>
        <w:t xml:space="preserve"> uma boa pesquisa.</w:t>
      </w:r>
      <w:r w:rsidR="006A5127" w:rsidRPr="004B380C">
        <w:rPr>
          <w:rFonts w:ascii="Arial" w:hAnsi="Arial" w:cs="Arial"/>
          <w:sz w:val="24"/>
          <w:szCs w:val="24"/>
        </w:rPr>
        <w:t xml:space="preserve">  </w:t>
      </w:r>
    </w:p>
    <w:p w:rsidR="00D3081E" w:rsidRPr="004B380C" w:rsidRDefault="004B380C" w:rsidP="004B380C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3081E" w:rsidRPr="004B380C">
        <w:rPr>
          <w:rFonts w:ascii="Arial" w:hAnsi="Arial" w:cs="Arial"/>
          <w:sz w:val="24"/>
          <w:szCs w:val="24"/>
        </w:rPr>
        <w:t>Por falta de interesse na leitura na maioria das vezes os alunos só fazem cópia do texto, só tira as partes que eles acham mais interessantes e fazem uma mistura de palavras que nem sempre tem um bom resultado além de não atingir o objetivo de uma pesquisa.</w:t>
      </w:r>
    </w:p>
    <w:p w:rsidR="00D3081E" w:rsidRPr="004B380C" w:rsidRDefault="004B380C" w:rsidP="004B380C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3081E" w:rsidRPr="004B380C">
        <w:rPr>
          <w:rFonts w:ascii="Arial" w:hAnsi="Arial" w:cs="Arial"/>
          <w:sz w:val="24"/>
          <w:szCs w:val="24"/>
        </w:rPr>
        <w:t>Uma boa prática de pesquisa como princípio educativo e formati</w:t>
      </w:r>
      <w:r w:rsidR="00C70165" w:rsidRPr="004B380C">
        <w:rPr>
          <w:rFonts w:ascii="Arial" w:hAnsi="Arial" w:cs="Arial"/>
          <w:sz w:val="24"/>
          <w:szCs w:val="24"/>
        </w:rPr>
        <w:t xml:space="preserve">vo deve ter uma boa dinâmica e </w:t>
      </w:r>
      <w:r w:rsidR="00D3081E" w:rsidRPr="004B380C">
        <w:rPr>
          <w:rFonts w:ascii="Arial" w:hAnsi="Arial" w:cs="Arial"/>
          <w:sz w:val="24"/>
          <w:szCs w:val="24"/>
        </w:rPr>
        <w:t>conjuntos de critérios e orientações a respeito de como deve ser feita a pesquisa</w:t>
      </w:r>
      <w:r w:rsidR="00C70165" w:rsidRPr="004B380C">
        <w:rPr>
          <w:rFonts w:ascii="Arial" w:hAnsi="Arial" w:cs="Arial"/>
          <w:sz w:val="24"/>
          <w:szCs w:val="24"/>
        </w:rPr>
        <w:t>. Acreditamos que antes do professor levar o aluno para o laboratório de pesquisa ele deve estimular o aluno sobre o tema a ser pesquisado.</w:t>
      </w:r>
      <w:r w:rsidR="00D3081E" w:rsidRPr="004B380C">
        <w:rPr>
          <w:rFonts w:ascii="Arial" w:hAnsi="Arial" w:cs="Arial"/>
          <w:sz w:val="24"/>
          <w:szCs w:val="24"/>
        </w:rPr>
        <w:t xml:space="preserve"> </w:t>
      </w:r>
    </w:p>
    <w:p w:rsidR="004B380C" w:rsidRDefault="004B380C">
      <w:pPr>
        <w:tabs>
          <w:tab w:val="left" w:pos="1965"/>
        </w:tabs>
        <w:jc w:val="both"/>
        <w:rPr>
          <w:rFonts w:ascii="Arial" w:hAnsi="Arial" w:cs="Arial"/>
          <w:sz w:val="24"/>
          <w:szCs w:val="24"/>
        </w:rPr>
      </w:pPr>
    </w:p>
    <w:p w:rsidR="00180908" w:rsidRDefault="00180908">
      <w:pPr>
        <w:tabs>
          <w:tab w:val="left" w:pos="1965"/>
        </w:tabs>
        <w:jc w:val="both"/>
        <w:rPr>
          <w:rFonts w:ascii="Arial" w:hAnsi="Arial" w:cs="Arial"/>
          <w:sz w:val="24"/>
          <w:szCs w:val="24"/>
        </w:rPr>
      </w:pPr>
    </w:p>
    <w:p w:rsidR="00180908" w:rsidRDefault="00180908">
      <w:pPr>
        <w:tabs>
          <w:tab w:val="left" w:pos="1965"/>
        </w:tabs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GRUPO </w:t>
      </w:r>
      <w:proofErr w:type="gramStart"/>
      <w:r>
        <w:rPr>
          <w:rFonts w:ascii="Arial" w:hAnsi="Arial" w:cs="Arial"/>
          <w:sz w:val="24"/>
          <w:szCs w:val="24"/>
        </w:rPr>
        <w:t>5</w:t>
      </w:r>
      <w:proofErr w:type="gramEnd"/>
    </w:p>
    <w:p w:rsidR="00180908" w:rsidRDefault="00180908">
      <w:pPr>
        <w:tabs>
          <w:tab w:val="left" w:pos="19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Alessandro Rogério </w:t>
      </w:r>
      <w:proofErr w:type="spellStart"/>
      <w:r>
        <w:rPr>
          <w:rFonts w:ascii="Arial" w:hAnsi="Arial" w:cs="Arial"/>
          <w:sz w:val="24"/>
          <w:szCs w:val="24"/>
        </w:rPr>
        <w:t>Zanette</w:t>
      </w:r>
      <w:proofErr w:type="spellEnd"/>
    </w:p>
    <w:p w:rsidR="00180908" w:rsidRDefault="00180908">
      <w:pPr>
        <w:tabs>
          <w:tab w:val="left" w:pos="19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Allan Carvalho Rocha</w:t>
      </w:r>
    </w:p>
    <w:p w:rsidR="00180908" w:rsidRDefault="00180908">
      <w:pPr>
        <w:tabs>
          <w:tab w:val="left" w:pos="19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Janaina </w:t>
      </w:r>
      <w:proofErr w:type="spellStart"/>
      <w:r>
        <w:rPr>
          <w:rFonts w:ascii="Arial" w:hAnsi="Arial" w:cs="Arial"/>
          <w:sz w:val="24"/>
          <w:szCs w:val="24"/>
        </w:rPr>
        <w:t>Silvéria</w:t>
      </w:r>
      <w:proofErr w:type="spellEnd"/>
      <w:r>
        <w:rPr>
          <w:rFonts w:ascii="Arial" w:hAnsi="Arial" w:cs="Arial"/>
          <w:sz w:val="24"/>
          <w:szCs w:val="24"/>
        </w:rPr>
        <w:t xml:space="preserve"> Vieira França</w:t>
      </w:r>
    </w:p>
    <w:p w:rsidR="00180908" w:rsidRPr="004B380C" w:rsidRDefault="00180908">
      <w:pPr>
        <w:tabs>
          <w:tab w:val="left" w:pos="19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3D718C">
        <w:rPr>
          <w:rFonts w:ascii="Arial" w:hAnsi="Arial" w:cs="Arial"/>
          <w:sz w:val="24"/>
          <w:szCs w:val="24"/>
        </w:rPr>
        <w:t>arli</w:t>
      </w:r>
      <w:r>
        <w:rPr>
          <w:rFonts w:ascii="Arial" w:hAnsi="Arial" w:cs="Arial"/>
          <w:sz w:val="24"/>
          <w:szCs w:val="24"/>
        </w:rPr>
        <w:t xml:space="preserve"> B</w:t>
      </w:r>
      <w:r w:rsidR="003D718C">
        <w:rPr>
          <w:rFonts w:ascii="Arial" w:hAnsi="Arial" w:cs="Arial"/>
          <w:sz w:val="24"/>
          <w:szCs w:val="24"/>
        </w:rPr>
        <w:t>orges da</w:t>
      </w:r>
      <w:r>
        <w:rPr>
          <w:rFonts w:ascii="Arial" w:hAnsi="Arial" w:cs="Arial"/>
          <w:sz w:val="24"/>
          <w:szCs w:val="24"/>
        </w:rPr>
        <w:t xml:space="preserve"> C</w:t>
      </w:r>
      <w:r w:rsidR="003D718C">
        <w:rPr>
          <w:rFonts w:ascii="Arial" w:hAnsi="Arial" w:cs="Arial"/>
          <w:sz w:val="24"/>
          <w:szCs w:val="24"/>
        </w:rPr>
        <w:t>osta</w:t>
      </w:r>
      <w:bookmarkEnd w:id="0"/>
    </w:p>
    <w:sectPr w:rsidR="00180908" w:rsidRPr="004B380C" w:rsidSect="004B380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04C"/>
    <w:rsid w:val="00180908"/>
    <w:rsid w:val="00313021"/>
    <w:rsid w:val="003D718C"/>
    <w:rsid w:val="00401D00"/>
    <w:rsid w:val="004B380C"/>
    <w:rsid w:val="006A5127"/>
    <w:rsid w:val="0076404C"/>
    <w:rsid w:val="007861FB"/>
    <w:rsid w:val="00B85A39"/>
    <w:rsid w:val="00C70165"/>
    <w:rsid w:val="00D3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7522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8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11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7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50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8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85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06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1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5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59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82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63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78322">
                  <w:marLeft w:val="0"/>
                  <w:marRight w:val="0"/>
                  <w:marTop w:val="300"/>
                  <w:marBottom w:val="0"/>
                  <w:divBdr>
                    <w:top w:val="single" w:sz="6" w:space="11" w:color="D3D3D3"/>
                    <w:left w:val="single" w:sz="6" w:space="15" w:color="D3D3D3"/>
                    <w:bottom w:val="single" w:sz="6" w:space="11" w:color="D3D3D3"/>
                    <w:right w:val="single" w:sz="6" w:space="15" w:color="D3D3D3"/>
                  </w:divBdr>
                </w:div>
              </w:divsChild>
            </w:div>
          </w:divsChild>
        </w:div>
      </w:divsChild>
    </w:div>
    <w:div w:id="1768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000C8-A14A-4919-9E11-C11B90517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 Borges</dc:creator>
  <cp:lastModifiedBy>Marli Borges</cp:lastModifiedBy>
  <cp:revision>2</cp:revision>
  <cp:lastPrinted>2015-05-12T21:54:00Z</cp:lastPrinted>
  <dcterms:created xsi:type="dcterms:W3CDTF">2015-05-12T21:52:00Z</dcterms:created>
  <dcterms:modified xsi:type="dcterms:W3CDTF">2015-05-12T23:08:00Z</dcterms:modified>
</cp:coreProperties>
</file>